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4030" w:rsidRPr="00B101B3" w:rsidRDefault="00A3154C" w:rsidP="00234A85">
      <w:pPr>
        <w:spacing w:after="0"/>
        <w:jc w:val="center"/>
        <w:rPr>
          <w:b/>
          <w:bCs/>
          <w:u w:val="single"/>
        </w:rPr>
      </w:pPr>
      <w:bookmarkStart w:id="0" w:name="_GoBack"/>
      <w:r>
        <w:rPr>
          <w:b/>
          <w:noProof/>
          <w:u w:val="single"/>
        </w:rPr>
        <w:drawing>
          <wp:inline distT="0" distB="0" distL="0" distR="0">
            <wp:extent cx="4707255" cy="77152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5B4030" w:rsidRDefault="00CC3EE5" w:rsidP="00604108">
      <w:pPr>
        <w:spacing w:after="0"/>
        <w:jc w:val="center"/>
        <w:rPr>
          <w:b/>
          <w:i/>
          <w:color w:val="808080"/>
        </w:rPr>
      </w:pPr>
      <w:r w:rsidRPr="00011EDD">
        <w:rPr>
          <w:b/>
          <w:i/>
          <w:color w:val="808080"/>
        </w:rPr>
        <w:t xml:space="preserve">Санкт-Петербург, ул. </w:t>
      </w:r>
      <w:proofErr w:type="gramStart"/>
      <w:r w:rsidRPr="00011EDD">
        <w:rPr>
          <w:b/>
          <w:i/>
          <w:color w:val="808080"/>
        </w:rPr>
        <w:t>Софийская</w:t>
      </w:r>
      <w:proofErr w:type="gramEnd"/>
      <w:r w:rsidRPr="00011EDD">
        <w:rPr>
          <w:b/>
          <w:i/>
          <w:color w:val="808080"/>
        </w:rPr>
        <w:t xml:space="preserve"> 72   тел. 962-92-11    </w:t>
      </w:r>
      <w:hyperlink r:id="rId7" w:history="1">
        <w:r w:rsidRPr="00011EDD">
          <w:rPr>
            <w:rStyle w:val="a7"/>
            <w:b/>
            <w:i/>
            <w:color w:val="808080"/>
            <w:lang w:val="en-US"/>
          </w:rPr>
          <w:t>www</w:t>
        </w:r>
        <w:r w:rsidRPr="00011EDD">
          <w:rPr>
            <w:rStyle w:val="a7"/>
            <w:b/>
            <w:i/>
            <w:color w:val="808080"/>
          </w:rPr>
          <w:t>.</w:t>
        </w:r>
        <w:r w:rsidRPr="00011EDD">
          <w:rPr>
            <w:rStyle w:val="a7"/>
            <w:b/>
            <w:i/>
            <w:color w:val="808080"/>
            <w:lang w:val="en-US"/>
          </w:rPr>
          <w:t>movax</w:t>
        </w:r>
        <w:r w:rsidRPr="00011EDD">
          <w:rPr>
            <w:rStyle w:val="a7"/>
            <w:b/>
            <w:i/>
            <w:color w:val="808080"/>
          </w:rPr>
          <w:t>-</w:t>
        </w:r>
        <w:r w:rsidRPr="00011EDD">
          <w:rPr>
            <w:rStyle w:val="a7"/>
            <w:b/>
            <w:i/>
            <w:color w:val="808080"/>
            <w:lang w:val="en-US"/>
          </w:rPr>
          <w:t>spb</w:t>
        </w:r>
        <w:r w:rsidRPr="00011EDD">
          <w:rPr>
            <w:rStyle w:val="a7"/>
            <w:b/>
            <w:i/>
            <w:color w:val="808080"/>
          </w:rPr>
          <w:t>.</w:t>
        </w:r>
        <w:r w:rsidRPr="00011EDD">
          <w:rPr>
            <w:rStyle w:val="a7"/>
            <w:b/>
            <w:i/>
            <w:color w:val="808080"/>
            <w:lang w:val="en-US"/>
          </w:rPr>
          <w:t>ru</w:t>
        </w:r>
      </w:hyperlink>
      <w:r w:rsidRPr="00011EDD">
        <w:rPr>
          <w:b/>
          <w:i/>
          <w:color w:val="808080"/>
        </w:rPr>
        <w:t xml:space="preserve">           </w:t>
      </w:r>
      <w:hyperlink r:id="rId8" w:history="1">
        <w:r w:rsidRPr="00011EDD">
          <w:rPr>
            <w:rStyle w:val="a7"/>
            <w:b/>
            <w:i/>
            <w:color w:val="808080"/>
            <w:lang w:val="en-US"/>
          </w:rPr>
          <w:t>arenda</w:t>
        </w:r>
        <w:r w:rsidRPr="00011EDD">
          <w:rPr>
            <w:rStyle w:val="a7"/>
            <w:b/>
            <w:i/>
            <w:color w:val="808080"/>
          </w:rPr>
          <w:t>@</w:t>
        </w:r>
        <w:r w:rsidRPr="00011EDD">
          <w:rPr>
            <w:rStyle w:val="a7"/>
            <w:b/>
            <w:i/>
            <w:color w:val="808080"/>
            <w:lang w:val="en-US"/>
          </w:rPr>
          <w:t>movax</w:t>
        </w:r>
        <w:r w:rsidRPr="00011EDD">
          <w:rPr>
            <w:rStyle w:val="a7"/>
            <w:b/>
            <w:i/>
            <w:color w:val="808080"/>
          </w:rPr>
          <w:t>-</w:t>
        </w:r>
        <w:r w:rsidRPr="00011EDD">
          <w:rPr>
            <w:rStyle w:val="a7"/>
            <w:b/>
            <w:i/>
            <w:color w:val="808080"/>
            <w:lang w:val="en-US"/>
          </w:rPr>
          <w:t>spb</w:t>
        </w:r>
        <w:r w:rsidRPr="00011EDD">
          <w:rPr>
            <w:rStyle w:val="a7"/>
            <w:b/>
            <w:i/>
            <w:color w:val="808080"/>
          </w:rPr>
          <w:t>.</w:t>
        </w:r>
        <w:r w:rsidRPr="00011EDD">
          <w:rPr>
            <w:rStyle w:val="a7"/>
            <w:b/>
            <w:i/>
            <w:color w:val="808080"/>
            <w:lang w:val="en-US"/>
          </w:rPr>
          <w:t>ru</w:t>
        </w:r>
      </w:hyperlink>
      <w:r w:rsidRPr="00011EDD">
        <w:rPr>
          <w:b/>
          <w:i/>
          <w:color w:val="808080"/>
        </w:rPr>
        <w:t xml:space="preserve">     </w:t>
      </w:r>
    </w:p>
    <w:p w:rsidR="00460707" w:rsidRPr="00943CF2" w:rsidRDefault="00460707" w:rsidP="00604108">
      <w:pPr>
        <w:spacing w:after="0"/>
        <w:jc w:val="center"/>
        <w:rPr>
          <w:b/>
          <w:i/>
          <w:color w:val="000000" w:themeColor="text1"/>
        </w:rPr>
      </w:pPr>
    </w:p>
    <w:p w:rsidR="00271F3E" w:rsidRDefault="00271F3E" w:rsidP="00271F3E">
      <w:pPr>
        <w:spacing w:after="0"/>
        <w:ind w:firstLine="567"/>
        <w:rPr>
          <w:i/>
          <w:color w:val="262626" w:themeColor="text1" w:themeTint="D9"/>
          <w:sz w:val="28"/>
          <w:szCs w:val="28"/>
        </w:rPr>
      </w:pPr>
      <w:r w:rsidRPr="00D0010E">
        <w:rPr>
          <w:b/>
          <w:color w:val="404040" w:themeColor="text1" w:themeTint="BF"/>
          <w:sz w:val="32"/>
          <w:szCs w:val="32"/>
          <w:u w:val="single"/>
        </w:rPr>
        <w:t xml:space="preserve">Строительная </w:t>
      </w:r>
      <w:r w:rsidR="00460707" w:rsidRPr="00D0010E">
        <w:rPr>
          <w:b/>
          <w:color w:val="404040" w:themeColor="text1" w:themeTint="BF"/>
          <w:sz w:val="32"/>
          <w:szCs w:val="32"/>
          <w:u w:val="single"/>
        </w:rPr>
        <w:t xml:space="preserve"> компания «</w:t>
      </w:r>
      <w:proofErr w:type="spellStart"/>
      <w:r w:rsidR="00460707" w:rsidRPr="00D0010E">
        <w:rPr>
          <w:b/>
          <w:color w:val="404040" w:themeColor="text1" w:themeTint="BF"/>
          <w:sz w:val="32"/>
          <w:szCs w:val="32"/>
          <w:u w:val="single"/>
        </w:rPr>
        <w:t>Глобал</w:t>
      </w:r>
      <w:proofErr w:type="spellEnd"/>
      <w:r w:rsidR="00460707" w:rsidRPr="00D0010E">
        <w:rPr>
          <w:b/>
          <w:color w:val="404040" w:themeColor="text1" w:themeTint="BF"/>
          <w:sz w:val="32"/>
          <w:szCs w:val="32"/>
          <w:u w:val="single"/>
        </w:rPr>
        <w:t xml:space="preserve"> </w:t>
      </w:r>
      <w:proofErr w:type="spellStart"/>
      <w:r w:rsidR="00460707" w:rsidRPr="00D0010E">
        <w:rPr>
          <w:b/>
          <w:color w:val="404040" w:themeColor="text1" w:themeTint="BF"/>
          <w:sz w:val="32"/>
          <w:szCs w:val="32"/>
          <w:u w:val="single"/>
        </w:rPr>
        <w:t>Констракшн</w:t>
      </w:r>
      <w:proofErr w:type="spellEnd"/>
      <w:r w:rsidR="00460707" w:rsidRPr="00D0010E">
        <w:rPr>
          <w:b/>
          <w:color w:val="404040" w:themeColor="text1" w:themeTint="BF"/>
          <w:sz w:val="32"/>
          <w:szCs w:val="32"/>
          <w:u w:val="single"/>
        </w:rPr>
        <w:t xml:space="preserve"> Рус»</w:t>
      </w:r>
      <w:r w:rsidR="00460707" w:rsidRPr="005F34E8">
        <w:rPr>
          <w:color w:val="262626" w:themeColor="text1" w:themeTint="D9"/>
          <w:sz w:val="24"/>
          <w:szCs w:val="24"/>
        </w:rPr>
        <w:t xml:space="preserve"> </w:t>
      </w:r>
      <w:r w:rsidRPr="00D0010E">
        <w:rPr>
          <w:i/>
          <w:color w:val="262626" w:themeColor="text1" w:themeTint="D9"/>
          <w:sz w:val="28"/>
          <w:szCs w:val="28"/>
        </w:rPr>
        <w:t>предлагает широкий спектр строительных работ на территории Санкт-Петербурга и Ленинградской области, начиная от подготовки строительной площадки и работами по вертикальной планировке и разработке котлованов, заканчивая благоустройством территории и озеленением. Работать с нами удобно, так как вы можете поручить нам выполн</w:t>
      </w:r>
      <w:r w:rsidR="00152B2F">
        <w:rPr>
          <w:i/>
          <w:color w:val="262626" w:themeColor="text1" w:themeTint="D9"/>
          <w:sz w:val="28"/>
          <w:szCs w:val="28"/>
        </w:rPr>
        <w:t xml:space="preserve">ение </w:t>
      </w:r>
      <w:r w:rsidRPr="00D0010E">
        <w:rPr>
          <w:i/>
          <w:color w:val="262626" w:themeColor="text1" w:themeTint="D9"/>
          <w:sz w:val="28"/>
          <w:szCs w:val="28"/>
        </w:rPr>
        <w:t xml:space="preserve"> все</w:t>
      </w:r>
      <w:r w:rsidR="00152B2F">
        <w:rPr>
          <w:i/>
          <w:color w:val="262626" w:themeColor="text1" w:themeTint="D9"/>
          <w:sz w:val="28"/>
          <w:szCs w:val="28"/>
        </w:rPr>
        <w:t>х</w:t>
      </w:r>
      <w:r w:rsidRPr="00D0010E">
        <w:rPr>
          <w:i/>
          <w:color w:val="262626" w:themeColor="text1" w:themeTint="D9"/>
          <w:sz w:val="28"/>
          <w:szCs w:val="28"/>
        </w:rPr>
        <w:t xml:space="preserve"> необходимы</w:t>
      </w:r>
      <w:r w:rsidR="00152B2F">
        <w:rPr>
          <w:i/>
          <w:color w:val="262626" w:themeColor="text1" w:themeTint="D9"/>
          <w:sz w:val="28"/>
          <w:szCs w:val="28"/>
        </w:rPr>
        <w:t xml:space="preserve">х </w:t>
      </w:r>
      <w:r w:rsidRPr="00D0010E">
        <w:rPr>
          <w:i/>
          <w:color w:val="262626" w:themeColor="text1" w:themeTint="D9"/>
          <w:sz w:val="28"/>
          <w:szCs w:val="28"/>
        </w:rPr>
        <w:t>на вашем объекте строительны</w:t>
      </w:r>
      <w:r w:rsidR="00152B2F">
        <w:rPr>
          <w:i/>
          <w:color w:val="262626" w:themeColor="text1" w:themeTint="D9"/>
          <w:sz w:val="28"/>
          <w:szCs w:val="28"/>
        </w:rPr>
        <w:t>х работ</w:t>
      </w:r>
      <w:r w:rsidRPr="00D0010E">
        <w:rPr>
          <w:i/>
          <w:color w:val="262626" w:themeColor="text1" w:themeTint="D9"/>
          <w:sz w:val="28"/>
          <w:szCs w:val="28"/>
        </w:rPr>
        <w:t xml:space="preserve"> и знать, что они будут сделаны точно в срок и в максимально высоком качестве, так как квалификация наших специалистов подтверждена многократно.</w:t>
      </w:r>
    </w:p>
    <w:p w:rsidR="00D0010E" w:rsidRDefault="00D0010E" w:rsidP="00271F3E">
      <w:pPr>
        <w:spacing w:after="0"/>
        <w:ind w:firstLine="567"/>
        <w:rPr>
          <w:i/>
          <w:color w:val="262626" w:themeColor="text1" w:themeTint="D9"/>
          <w:sz w:val="28"/>
          <w:szCs w:val="28"/>
        </w:rPr>
      </w:pPr>
    </w:p>
    <w:p w:rsidR="00D0010E" w:rsidRDefault="00D0010E" w:rsidP="00D0010E">
      <w:pPr>
        <w:spacing w:after="0"/>
        <w:jc w:val="center"/>
        <w:rPr>
          <w:i/>
          <w:color w:val="262626" w:themeColor="text1" w:themeTint="D9"/>
          <w:sz w:val="24"/>
          <w:szCs w:val="24"/>
        </w:rPr>
      </w:pPr>
      <w:r>
        <w:rPr>
          <w:i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6144243" cy="3431969"/>
            <wp:effectExtent l="19050" t="0" r="8907" b="0"/>
            <wp:docPr id="4" name="Рисунок 3" descr="movax_am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ax_amk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274" cy="343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0E" w:rsidRDefault="00D0010E" w:rsidP="00271F3E">
      <w:pPr>
        <w:spacing w:after="0"/>
        <w:ind w:firstLine="567"/>
        <w:rPr>
          <w:i/>
          <w:color w:val="262626" w:themeColor="text1" w:themeTint="D9"/>
          <w:sz w:val="24"/>
          <w:szCs w:val="24"/>
        </w:rPr>
      </w:pPr>
    </w:p>
    <w:p w:rsidR="00D0010E" w:rsidRDefault="00D0010E" w:rsidP="00271F3E">
      <w:pPr>
        <w:spacing w:after="0"/>
        <w:ind w:firstLine="567"/>
        <w:rPr>
          <w:i/>
          <w:color w:val="262626" w:themeColor="text1" w:themeTint="D9"/>
          <w:sz w:val="24"/>
          <w:szCs w:val="24"/>
        </w:rPr>
      </w:pPr>
    </w:p>
    <w:p w:rsidR="00D0010E" w:rsidRPr="005F34E8" w:rsidRDefault="00D0010E" w:rsidP="00D0010E">
      <w:pPr>
        <w:spacing w:after="0"/>
        <w:rPr>
          <w:b/>
          <w:color w:val="404040" w:themeColor="text1" w:themeTint="BF"/>
          <w:sz w:val="32"/>
          <w:szCs w:val="32"/>
          <w:u w:val="single"/>
        </w:rPr>
      </w:pPr>
      <w:r w:rsidRPr="005F34E8">
        <w:rPr>
          <w:b/>
          <w:color w:val="404040" w:themeColor="text1" w:themeTint="BF"/>
          <w:sz w:val="32"/>
          <w:szCs w:val="32"/>
          <w:u w:val="single"/>
        </w:rPr>
        <w:t>Девиз компании:</w:t>
      </w:r>
    </w:p>
    <w:p w:rsidR="00D0010E" w:rsidRPr="005A4706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>Созидание и мастерство на всех этапах строительных работ, внимание к деталям и пожеланиям заказчика. Умение находить нестандартные, но всегда эффективные методы решения поставленных задач.</w:t>
      </w: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>Каждый рабочий момент и конечный результат нашей работы характеризует одно слов</w:t>
      </w:r>
      <w:proofErr w:type="gramStart"/>
      <w:r w:rsidRPr="005A4706">
        <w:rPr>
          <w:b/>
          <w:i/>
          <w:color w:val="404040" w:themeColor="text1" w:themeTint="BF"/>
          <w:sz w:val="28"/>
          <w:szCs w:val="28"/>
        </w:rPr>
        <w:t>о-</w:t>
      </w:r>
      <w:proofErr w:type="gramEnd"/>
      <w:r w:rsidRPr="005A4706">
        <w:rPr>
          <w:b/>
          <w:i/>
          <w:color w:val="404040" w:themeColor="text1" w:themeTint="BF"/>
          <w:sz w:val="28"/>
          <w:szCs w:val="28"/>
        </w:rPr>
        <w:t>«</w:t>
      </w:r>
      <w:r w:rsidRPr="00152B2F">
        <w:rPr>
          <w:b/>
          <w:i/>
          <w:color w:val="000000" w:themeColor="text1"/>
          <w:sz w:val="28"/>
          <w:szCs w:val="28"/>
        </w:rPr>
        <w:t>Качество</w:t>
      </w:r>
      <w:r w:rsidRPr="005A4706">
        <w:rPr>
          <w:b/>
          <w:i/>
          <w:color w:val="404040" w:themeColor="text1" w:themeTint="BF"/>
          <w:sz w:val="28"/>
          <w:szCs w:val="28"/>
        </w:rPr>
        <w:t>» с большой буквы.</w:t>
      </w: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Default="00D0010E" w:rsidP="00D0010E">
      <w:pPr>
        <w:spacing w:after="0"/>
        <w:rPr>
          <w:b/>
          <w:i/>
          <w:color w:val="404040" w:themeColor="text1" w:themeTint="BF"/>
          <w:sz w:val="28"/>
          <w:szCs w:val="28"/>
        </w:rPr>
      </w:pPr>
    </w:p>
    <w:p w:rsidR="00D0010E" w:rsidRPr="00271F3E" w:rsidRDefault="00D0010E" w:rsidP="00271F3E">
      <w:pPr>
        <w:spacing w:after="0"/>
        <w:ind w:firstLine="567"/>
        <w:rPr>
          <w:color w:val="262626" w:themeColor="text1" w:themeTint="D9"/>
          <w:sz w:val="24"/>
          <w:szCs w:val="24"/>
        </w:rPr>
      </w:pPr>
    </w:p>
    <w:p w:rsidR="00271F3E" w:rsidRPr="00271F3E" w:rsidRDefault="00271F3E" w:rsidP="00271F3E">
      <w:pPr>
        <w:spacing w:after="0"/>
        <w:rPr>
          <w:b/>
          <w:color w:val="404040" w:themeColor="text1" w:themeTint="BF"/>
          <w:sz w:val="40"/>
          <w:szCs w:val="40"/>
          <w:u w:val="single"/>
        </w:rPr>
      </w:pPr>
      <w:r w:rsidRPr="00271F3E">
        <w:rPr>
          <w:b/>
          <w:color w:val="404040" w:themeColor="text1" w:themeTint="BF"/>
          <w:sz w:val="40"/>
          <w:szCs w:val="40"/>
          <w:u w:val="single"/>
        </w:rPr>
        <w:t>Виды работ, которые выполняет наша компания</w:t>
      </w:r>
    </w:p>
    <w:p w:rsidR="00271F3E" w:rsidRPr="006B0D8D" w:rsidRDefault="00271F3E" w:rsidP="00271F3E">
      <w:pPr>
        <w:pStyle w:val="a9"/>
        <w:numPr>
          <w:ilvl w:val="0"/>
          <w:numId w:val="11"/>
        </w:numPr>
        <w:spacing w:after="0"/>
        <w:rPr>
          <w:b/>
          <w:color w:val="404040" w:themeColor="text1" w:themeTint="BF"/>
          <w:sz w:val="28"/>
          <w:szCs w:val="28"/>
          <w:u w:val="single"/>
        </w:rPr>
      </w:pPr>
      <w:r w:rsidRPr="006B0D8D">
        <w:rPr>
          <w:b/>
          <w:color w:val="404040" w:themeColor="text1" w:themeTint="BF"/>
          <w:sz w:val="28"/>
          <w:szCs w:val="28"/>
          <w:u w:val="single"/>
        </w:rPr>
        <w:t>Земляные работы</w:t>
      </w:r>
    </w:p>
    <w:p w:rsidR="00271F3E" w:rsidRPr="006B0D8D" w:rsidRDefault="00271F3E" w:rsidP="00271F3E">
      <w:pPr>
        <w:pStyle w:val="a9"/>
        <w:numPr>
          <w:ilvl w:val="0"/>
          <w:numId w:val="12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Рытье и разработка котлованов. </w:t>
      </w:r>
    </w:p>
    <w:p w:rsidR="00271F3E" w:rsidRPr="006B0D8D" w:rsidRDefault="00271F3E" w:rsidP="00271F3E">
      <w:pPr>
        <w:pStyle w:val="a9"/>
        <w:numPr>
          <w:ilvl w:val="0"/>
          <w:numId w:val="12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Рытье и разработка траншей. </w:t>
      </w:r>
    </w:p>
    <w:p w:rsidR="00271F3E" w:rsidRPr="006B0D8D" w:rsidRDefault="00271F3E" w:rsidP="00271F3E">
      <w:pPr>
        <w:pStyle w:val="a9"/>
        <w:numPr>
          <w:ilvl w:val="0"/>
          <w:numId w:val="12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Обустройство котлованов и траншей, подразумевающая насыпь гравийных и песчаных подушек.</w:t>
      </w:r>
    </w:p>
    <w:p w:rsidR="00271F3E" w:rsidRPr="006B0D8D" w:rsidRDefault="00271F3E" w:rsidP="00271F3E">
      <w:pPr>
        <w:pStyle w:val="a9"/>
        <w:numPr>
          <w:ilvl w:val="0"/>
          <w:numId w:val="12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Планировка земельного участка на начальной строительной стадии.</w:t>
      </w:r>
    </w:p>
    <w:p w:rsidR="00271F3E" w:rsidRPr="006B0D8D" w:rsidRDefault="00271F3E" w:rsidP="00271F3E">
      <w:pPr>
        <w:pStyle w:val="a9"/>
        <w:numPr>
          <w:ilvl w:val="0"/>
          <w:numId w:val="12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Вывоз строительного мусора и грунта. </w:t>
      </w:r>
    </w:p>
    <w:p w:rsidR="00271F3E" w:rsidRPr="006B0D8D" w:rsidRDefault="00271F3E" w:rsidP="00271F3E">
      <w:pPr>
        <w:spacing w:after="0"/>
        <w:ind w:left="360"/>
        <w:rPr>
          <w:color w:val="404040" w:themeColor="text1" w:themeTint="BF"/>
          <w:sz w:val="28"/>
          <w:szCs w:val="28"/>
        </w:rPr>
      </w:pPr>
      <w:r w:rsidRPr="006B0D8D">
        <w:rPr>
          <w:i/>
          <w:color w:val="404040" w:themeColor="text1" w:themeTint="BF"/>
          <w:sz w:val="28"/>
          <w:szCs w:val="28"/>
        </w:rPr>
        <w:t>Перед началом выполнения земляных работ наша компания может выполнить такие услуги, как</w:t>
      </w:r>
      <w:r w:rsidRPr="006B0D8D">
        <w:rPr>
          <w:color w:val="404040" w:themeColor="text1" w:themeTint="BF"/>
          <w:sz w:val="28"/>
          <w:szCs w:val="28"/>
        </w:rPr>
        <w:t xml:space="preserve">: </w:t>
      </w:r>
    </w:p>
    <w:p w:rsidR="00271F3E" w:rsidRPr="006B0D8D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Вывоз ТБО и строительного мусора.</w:t>
      </w:r>
    </w:p>
    <w:p w:rsidR="00271F3E" w:rsidRPr="006B0D8D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Расчистка прилегающей территории. </w:t>
      </w:r>
    </w:p>
    <w:p w:rsidR="00271F3E" w:rsidRPr="006B0D8D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Доставка любых строительных материалов, включая песок и щебень.</w:t>
      </w:r>
    </w:p>
    <w:p w:rsidR="00271F3E" w:rsidRPr="006B0D8D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Установка ограждений на территории.</w:t>
      </w:r>
    </w:p>
    <w:p w:rsidR="00271F3E" w:rsidRPr="006B0D8D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Дренажный отвод поверхностных вод. </w:t>
      </w:r>
    </w:p>
    <w:p w:rsidR="00271F3E" w:rsidRDefault="00271F3E" w:rsidP="00271F3E">
      <w:pPr>
        <w:pStyle w:val="a9"/>
        <w:numPr>
          <w:ilvl w:val="1"/>
          <w:numId w:val="15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Прокладка дорог временного назначения. </w:t>
      </w:r>
    </w:p>
    <w:p w:rsidR="00D0010E" w:rsidRPr="00D0010E" w:rsidRDefault="00D0010E" w:rsidP="00D0010E">
      <w:pPr>
        <w:spacing w:after="0"/>
        <w:rPr>
          <w:color w:val="404040" w:themeColor="text1" w:themeTint="BF"/>
          <w:sz w:val="28"/>
          <w:szCs w:val="28"/>
        </w:rPr>
      </w:pPr>
    </w:p>
    <w:p w:rsidR="00271F3E" w:rsidRPr="00795A4F" w:rsidRDefault="00271F3E" w:rsidP="00271F3E">
      <w:pPr>
        <w:pStyle w:val="a9"/>
        <w:numPr>
          <w:ilvl w:val="0"/>
          <w:numId w:val="11"/>
        </w:numPr>
        <w:spacing w:after="0"/>
        <w:rPr>
          <w:b/>
          <w:color w:val="404040" w:themeColor="text1" w:themeTint="BF"/>
          <w:sz w:val="28"/>
          <w:szCs w:val="28"/>
          <w:u w:val="single"/>
        </w:rPr>
      </w:pPr>
      <w:r w:rsidRPr="00795A4F">
        <w:rPr>
          <w:b/>
          <w:color w:val="404040" w:themeColor="text1" w:themeTint="BF"/>
          <w:sz w:val="28"/>
          <w:szCs w:val="28"/>
          <w:u w:val="single"/>
        </w:rPr>
        <w:t xml:space="preserve"> Демонтажные работы</w:t>
      </w:r>
    </w:p>
    <w:p w:rsidR="00271F3E" w:rsidRPr="006B0D8D" w:rsidRDefault="00271F3E" w:rsidP="00271F3E">
      <w:pPr>
        <w:pStyle w:val="a9"/>
        <w:numPr>
          <w:ilvl w:val="0"/>
          <w:numId w:val="16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Демонтаж и разрушение зданий и сооружений</w:t>
      </w:r>
    </w:p>
    <w:p w:rsidR="00271F3E" w:rsidRPr="00271F3E" w:rsidRDefault="00271F3E" w:rsidP="00271F3E">
      <w:pPr>
        <w:pStyle w:val="a9"/>
        <w:numPr>
          <w:ilvl w:val="0"/>
          <w:numId w:val="16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вывоз и переработка материала </w:t>
      </w:r>
    </w:p>
    <w:p w:rsidR="00271F3E" w:rsidRPr="00795A4F" w:rsidRDefault="00271F3E" w:rsidP="00271F3E">
      <w:pPr>
        <w:pStyle w:val="a9"/>
        <w:numPr>
          <w:ilvl w:val="0"/>
          <w:numId w:val="11"/>
        </w:numPr>
        <w:spacing w:after="0"/>
        <w:rPr>
          <w:b/>
          <w:color w:val="404040" w:themeColor="text1" w:themeTint="BF"/>
          <w:sz w:val="28"/>
          <w:szCs w:val="28"/>
          <w:u w:val="single"/>
        </w:rPr>
      </w:pPr>
      <w:r w:rsidRPr="00795A4F">
        <w:rPr>
          <w:b/>
          <w:color w:val="404040" w:themeColor="text1" w:themeTint="BF"/>
          <w:sz w:val="28"/>
          <w:szCs w:val="28"/>
          <w:u w:val="single"/>
        </w:rPr>
        <w:t xml:space="preserve"> Шпунтовые работы </w:t>
      </w:r>
    </w:p>
    <w:p w:rsidR="00271F3E" w:rsidRPr="006B0D8D" w:rsidRDefault="00271F3E" w:rsidP="00271F3E">
      <w:pPr>
        <w:pStyle w:val="a9"/>
        <w:numPr>
          <w:ilvl w:val="0"/>
          <w:numId w:val="17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Погружение и выемка шпунтовых свай</w:t>
      </w:r>
    </w:p>
    <w:p w:rsidR="00271F3E" w:rsidRPr="006B0D8D" w:rsidRDefault="00271F3E" w:rsidP="00271F3E">
      <w:pPr>
        <w:pStyle w:val="a9"/>
        <w:numPr>
          <w:ilvl w:val="0"/>
          <w:numId w:val="17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 xml:space="preserve">монтаж шпунтовых стенок </w:t>
      </w:r>
    </w:p>
    <w:p w:rsidR="00271F3E" w:rsidRPr="00271F3E" w:rsidRDefault="00271F3E" w:rsidP="00271F3E">
      <w:pPr>
        <w:pStyle w:val="a9"/>
        <w:numPr>
          <w:ilvl w:val="0"/>
          <w:numId w:val="17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укрепление берегов и котлованов.</w:t>
      </w:r>
    </w:p>
    <w:p w:rsidR="00271F3E" w:rsidRPr="00795A4F" w:rsidRDefault="00271F3E" w:rsidP="00271F3E">
      <w:pPr>
        <w:pStyle w:val="a9"/>
        <w:numPr>
          <w:ilvl w:val="0"/>
          <w:numId w:val="11"/>
        </w:numPr>
        <w:spacing w:after="0"/>
        <w:rPr>
          <w:b/>
          <w:color w:val="404040" w:themeColor="text1" w:themeTint="BF"/>
          <w:sz w:val="28"/>
          <w:szCs w:val="28"/>
          <w:u w:val="single"/>
        </w:rPr>
      </w:pPr>
      <w:r w:rsidRPr="00795A4F">
        <w:rPr>
          <w:b/>
          <w:color w:val="404040" w:themeColor="text1" w:themeTint="BF"/>
          <w:sz w:val="28"/>
          <w:szCs w:val="28"/>
          <w:u w:val="single"/>
        </w:rPr>
        <w:t xml:space="preserve">  Благоустройство</w:t>
      </w:r>
    </w:p>
    <w:p w:rsidR="00271F3E" w:rsidRPr="006B0D8D" w:rsidRDefault="00271F3E" w:rsidP="00271F3E">
      <w:pPr>
        <w:pStyle w:val="a9"/>
        <w:numPr>
          <w:ilvl w:val="0"/>
          <w:numId w:val="18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озеленение;</w:t>
      </w:r>
    </w:p>
    <w:p w:rsidR="00271F3E" w:rsidRPr="006B0D8D" w:rsidRDefault="00271F3E" w:rsidP="00271F3E">
      <w:pPr>
        <w:pStyle w:val="a9"/>
        <w:numPr>
          <w:ilvl w:val="0"/>
          <w:numId w:val="18"/>
        </w:numPr>
        <w:spacing w:after="0"/>
        <w:rPr>
          <w:color w:val="404040" w:themeColor="text1" w:themeTint="BF"/>
          <w:sz w:val="28"/>
          <w:szCs w:val="28"/>
        </w:rPr>
      </w:pPr>
      <w:r w:rsidRPr="006B0D8D">
        <w:rPr>
          <w:color w:val="404040" w:themeColor="text1" w:themeTint="BF"/>
          <w:sz w:val="28"/>
          <w:szCs w:val="28"/>
        </w:rPr>
        <w:t>работы по мощению;</w:t>
      </w:r>
    </w:p>
    <w:p w:rsidR="00271F3E" w:rsidRPr="006B0D8D" w:rsidRDefault="00271F3E" w:rsidP="00271F3E">
      <w:pPr>
        <w:pStyle w:val="a9"/>
        <w:numPr>
          <w:ilvl w:val="0"/>
          <w:numId w:val="18"/>
        </w:numPr>
        <w:spacing w:after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создание парковых дорожек</w:t>
      </w:r>
    </w:p>
    <w:p w:rsidR="00271F3E" w:rsidRDefault="00271F3E" w:rsidP="00271F3E">
      <w:pPr>
        <w:pStyle w:val="a9"/>
        <w:numPr>
          <w:ilvl w:val="0"/>
          <w:numId w:val="18"/>
        </w:numPr>
        <w:spacing w:after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благоустройство территории</w:t>
      </w:r>
    </w:p>
    <w:p w:rsidR="00271F3E" w:rsidRPr="006B0D8D" w:rsidRDefault="00271F3E" w:rsidP="00271F3E">
      <w:pPr>
        <w:pStyle w:val="a9"/>
        <w:spacing w:after="0"/>
        <w:ind w:left="1440"/>
        <w:rPr>
          <w:color w:val="404040" w:themeColor="text1" w:themeTint="BF"/>
          <w:sz w:val="28"/>
          <w:szCs w:val="28"/>
        </w:rPr>
      </w:pPr>
    </w:p>
    <w:p w:rsidR="00271F3E" w:rsidRPr="0081136E" w:rsidRDefault="00271F3E" w:rsidP="00271F3E">
      <w:pPr>
        <w:pStyle w:val="a9"/>
        <w:numPr>
          <w:ilvl w:val="0"/>
          <w:numId w:val="11"/>
        </w:numPr>
        <w:spacing w:after="0"/>
        <w:rPr>
          <w:b/>
          <w:color w:val="000000" w:themeColor="text1"/>
          <w:sz w:val="24"/>
          <w:szCs w:val="24"/>
        </w:rPr>
      </w:pPr>
      <w:r w:rsidRPr="00271F3E">
        <w:rPr>
          <w:b/>
          <w:color w:val="404040" w:themeColor="text1" w:themeTint="BF"/>
          <w:sz w:val="28"/>
          <w:szCs w:val="28"/>
          <w:u w:val="single"/>
        </w:rPr>
        <w:t>Аренда спецтехники</w:t>
      </w:r>
    </w:p>
    <w:p w:rsidR="0081136E" w:rsidRDefault="0081136E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Default="0020778D" w:rsidP="0081136E">
      <w:pPr>
        <w:spacing w:after="0"/>
        <w:rPr>
          <w:b/>
          <w:noProof/>
          <w:color w:val="000000" w:themeColor="text1"/>
          <w:sz w:val="24"/>
          <w:szCs w:val="24"/>
        </w:rPr>
      </w:pPr>
    </w:p>
    <w:p w:rsidR="0020778D" w:rsidRPr="0081136E" w:rsidRDefault="0020778D" w:rsidP="0081136E">
      <w:pPr>
        <w:spacing w:after="0"/>
        <w:rPr>
          <w:b/>
          <w:color w:val="000000" w:themeColor="text1"/>
          <w:sz w:val="24"/>
          <w:szCs w:val="24"/>
        </w:rPr>
      </w:pPr>
    </w:p>
    <w:p w:rsidR="00271F3E" w:rsidRDefault="00271F3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Default="00271F3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D0010E" w:rsidRDefault="00D0010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D0010E" w:rsidRDefault="00D0010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Pr="00152B2F" w:rsidRDefault="00271F3E" w:rsidP="00460707">
      <w:pPr>
        <w:spacing w:after="0"/>
        <w:rPr>
          <w:b/>
          <w:color w:val="404040" w:themeColor="text1" w:themeTint="BF"/>
          <w:sz w:val="40"/>
          <w:szCs w:val="40"/>
          <w:u w:val="single"/>
        </w:rPr>
      </w:pPr>
      <w:r w:rsidRPr="00152B2F">
        <w:rPr>
          <w:b/>
          <w:color w:val="404040" w:themeColor="text1" w:themeTint="BF"/>
          <w:sz w:val="40"/>
          <w:szCs w:val="40"/>
          <w:u w:val="single"/>
        </w:rPr>
        <w:t>ПАРК ТЕХНИКИ</w:t>
      </w:r>
    </w:p>
    <w:p w:rsidR="00271F3E" w:rsidRDefault="00271F3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Pr="005A4706" w:rsidRDefault="00271F3E" w:rsidP="00271F3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>Компания «</w:t>
      </w:r>
      <w:proofErr w:type="spellStart"/>
      <w:r w:rsidRPr="005A4706">
        <w:rPr>
          <w:b/>
          <w:i/>
          <w:color w:val="404040" w:themeColor="text1" w:themeTint="BF"/>
          <w:sz w:val="28"/>
          <w:szCs w:val="28"/>
        </w:rPr>
        <w:t>Глобал</w:t>
      </w:r>
      <w:proofErr w:type="spellEnd"/>
      <w:r w:rsidRPr="005A4706">
        <w:rPr>
          <w:b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5A4706">
        <w:rPr>
          <w:b/>
          <w:i/>
          <w:color w:val="404040" w:themeColor="text1" w:themeTint="BF"/>
          <w:sz w:val="28"/>
          <w:szCs w:val="28"/>
        </w:rPr>
        <w:t>Констракшн</w:t>
      </w:r>
      <w:proofErr w:type="spellEnd"/>
      <w:r w:rsidRPr="005A4706">
        <w:rPr>
          <w:b/>
          <w:i/>
          <w:color w:val="404040" w:themeColor="text1" w:themeTint="BF"/>
          <w:sz w:val="28"/>
          <w:szCs w:val="28"/>
        </w:rPr>
        <w:t xml:space="preserve"> </w:t>
      </w:r>
      <w:proofErr w:type="gramStart"/>
      <w:r w:rsidRPr="005A4706">
        <w:rPr>
          <w:b/>
          <w:i/>
          <w:color w:val="404040" w:themeColor="text1" w:themeTint="BF"/>
          <w:sz w:val="28"/>
          <w:szCs w:val="28"/>
        </w:rPr>
        <w:t>Рус</w:t>
      </w:r>
      <w:proofErr w:type="gramEnd"/>
      <w:r w:rsidRPr="005A4706">
        <w:rPr>
          <w:b/>
          <w:i/>
          <w:color w:val="404040" w:themeColor="text1" w:themeTint="BF"/>
          <w:sz w:val="28"/>
          <w:szCs w:val="28"/>
        </w:rPr>
        <w:t>»</w:t>
      </w:r>
      <w:r w:rsidRPr="005A4706">
        <w:rPr>
          <w:b/>
          <w:i/>
          <w:noProof/>
          <w:color w:val="404040" w:themeColor="text1" w:themeTint="BF"/>
          <w:sz w:val="28"/>
          <w:szCs w:val="28"/>
        </w:rPr>
        <w:t xml:space="preserve"> </w:t>
      </w:r>
      <w:r w:rsidRPr="005A4706">
        <w:rPr>
          <w:b/>
          <w:i/>
          <w:color w:val="404040" w:themeColor="text1" w:themeTint="BF"/>
          <w:sz w:val="28"/>
          <w:szCs w:val="28"/>
        </w:rPr>
        <w:t xml:space="preserve"> </w:t>
      </w:r>
    </w:p>
    <w:p w:rsidR="00271F3E" w:rsidRPr="005A4706" w:rsidRDefault="00B452A2" w:rsidP="00271F3E">
      <w:pPr>
        <w:spacing w:after="0"/>
        <w:rPr>
          <w:b/>
          <w:i/>
          <w:color w:val="404040" w:themeColor="text1" w:themeTint="BF"/>
          <w:sz w:val="28"/>
          <w:szCs w:val="28"/>
        </w:rPr>
      </w:pPr>
      <w:r>
        <w:rPr>
          <w:b/>
          <w:i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1731010</wp:posOffset>
            </wp:positionV>
            <wp:extent cx="3697605" cy="1887855"/>
            <wp:effectExtent l="19050" t="0" r="0" b="0"/>
            <wp:wrapSquare wrapText="bothSides"/>
            <wp:docPr id="2" name="Рисунок 1" descr="movax_am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ax_amk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F3E" w:rsidRPr="005A4706">
        <w:rPr>
          <w:b/>
          <w:i/>
          <w:color w:val="404040" w:themeColor="text1" w:themeTint="BF"/>
          <w:sz w:val="28"/>
          <w:szCs w:val="28"/>
        </w:rPr>
        <w:t xml:space="preserve">располагает уникальным оборудованием для монтажа </w:t>
      </w:r>
    </w:p>
    <w:p w:rsidR="00271F3E" w:rsidRPr="005A4706" w:rsidRDefault="00271F3E" w:rsidP="00271F3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 xml:space="preserve">и демонтажа шпунтовых ограждений- </w:t>
      </w:r>
    </w:p>
    <w:p w:rsidR="00271F3E" w:rsidRPr="005A4706" w:rsidRDefault="00271F3E" w:rsidP="00271F3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 xml:space="preserve">вибропогружатель с боковым захватом </w:t>
      </w:r>
      <w:proofErr w:type="spellStart"/>
      <w:r w:rsidRPr="005A4706">
        <w:rPr>
          <w:b/>
          <w:i/>
          <w:color w:val="404040" w:themeColor="text1" w:themeTint="BF"/>
          <w:sz w:val="28"/>
          <w:szCs w:val="28"/>
          <w:lang w:val="en-US"/>
        </w:rPr>
        <w:t>Movax</w:t>
      </w:r>
      <w:proofErr w:type="spellEnd"/>
      <w:r w:rsidRPr="005A4706">
        <w:rPr>
          <w:b/>
          <w:i/>
          <w:color w:val="404040" w:themeColor="text1" w:themeTint="BF"/>
          <w:sz w:val="28"/>
          <w:szCs w:val="28"/>
        </w:rPr>
        <w:t xml:space="preserve"> на базе </w:t>
      </w:r>
    </w:p>
    <w:p w:rsidR="00271F3E" w:rsidRPr="005A4706" w:rsidRDefault="00271F3E" w:rsidP="00271F3E">
      <w:pPr>
        <w:spacing w:after="0"/>
        <w:rPr>
          <w:b/>
          <w:i/>
          <w:color w:val="404040" w:themeColor="text1" w:themeTint="BF"/>
          <w:sz w:val="28"/>
          <w:szCs w:val="28"/>
        </w:rPr>
      </w:pPr>
      <w:r w:rsidRPr="005A4706">
        <w:rPr>
          <w:b/>
          <w:i/>
          <w:color w:val="404040" w:themeColor="text1" w:themeTint="BF"/>
          <w:sz w:val="28"/>
          <w:szCs w:val="28"/>
        </w:rPr>
        <w:t>34-тонного экскаватора, который позволяет выполнять работы в труднодоступных местах и стесненных условиях.</w:t>
      </w:r>
    </w:p>
    <w:p w:rsidR="00271F3E" w:rsidRDefault="00271F3E" w:rsidP="00271F3E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Default="00271F3E" w:rsidP="00271F3E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Pr="005A4706" w:rsidRDefault="00271F3E" w:rsidP="00271F3E">
      <w:pPr>
        <w:spacing w:after="0"/>
        <w:rPr>
          <w:b/>
          <w:color w:val="000000" w:themeColor="text1"/>
          <w:sz w:val="28"/>
          <w:szCs w:val="28"/>
        </w:rPr>
      </w:pPr>
      <w:r w:rsidRPr="005A4706">
        <w:rPr>
          <w:b/>
          <w:color w:val="000000" w:themeColor="text1"/>
          <w:sz w:val="28"/>
          <w:szCs w:val="28"/>
        </w:rPr>
        <w:t>Также, в распоряжен</w:t>
      </w:r>
      <w:proofErr w:type="gramStart"/>
      <w:r w:rsidRPr="005A4706">
        <w:rPr>
          <w:b/>
          <w:color w:val="000000" w:themeColor="text1"/>
          <w:sz w:val="28"/>
          <w:szCs w:val="28"/>
        </w:rPr>
        <w:t>ии ООО</w:t>
      </w:r>
      <w:proofErr w:type="gramEnd"/>
      <w:r w:rsidRPr="005A4706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5A4706">
        <w:rPr>
          <w:b/>
          <w:color w:val="000000" w:themeColor="text1"/>
          <w:sz w:val="28"/>
          <w:szCs w:val="28"/>
        </w:rPr>
        <w:t>Глобал</w:t>
      </w:r>
      <w:proofErr w:type="spellEnd"/>
      <w:r w:rsidRPr="005A470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A4706">
        <w:rPr>
          <w:b/>
          <w:color w:val="000000" w:themeColor="text1"/>
          <w:sz w:val="28"/>
          <w:szCs w:val="28"/>
        </w:rPr>
        <w:t>Констракшн</w:t>
      </w:r>
      <w:proofErr w:type="spellEnd"/>
      <w:r w:rsidRPr="005A4706">
        <w:rPr>
          <w:b/>
          <w:color w:val="000000" w:themeColor="text1"/>
          <w:sz w:val="28"/>
          <w:szCs w:val="28"/>
        </w:rPr>
        <w:t xml:space="preserve"> Рус» следующий парк техники:</w:t>
      </w:r>
    </w:p>
    <w:p w:rsidR="00271F3E" w:rsidRDefault="00271F3E" w:rsidP="00271F3E">
      <w:pPr>
        <w:spacing w:after="0"/>
        <w:rPr>
          <w:b/>
          <w:i/>
          <w:color w:val="80808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Экскаватор Гусеничный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Doosan Solar 340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Ковш,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гидромолот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>, вибропогружатель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Экскаватор погрузчик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John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Deere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325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J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Аппарат для стыковой сварки труб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Hurner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HST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315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Диапазон сварки 90-315мм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Аппарат для стыковой сварки труб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Hurner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HST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630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Диапазон сварки 315-630мм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Гусеничный экскаватор </w:t>
            </w:r>
          </w:p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Volvo 210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Ковш,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гидромолот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>, планировочный ковш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Гусеничный экскаватор </w:t>
            </w:r>
          </w:p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Cat 320DL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Ковш,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гидромолот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>, планировочный ковш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Экскаватор погрузчик </w:t>
            </w:r>
          </w:p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Terex 860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Гидромолот</w:t>
            </w:r>
            <w:proofErr w:type="gramStart"/>
            <w:r w:rsidRPr="004C74B0">
              <w:rPr>
                <w:i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4C74B0">
              <w:rPr>
                <w:i/>
                <w:color w:val="000000" w:themeColor="text1"/>
                <w:sz w:val="24"/>
                <w:szCs w:val="24"/>
              </w:rPr>
              <w:t>рейферный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захват,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паллетные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вилы, узкий ковш,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планировчный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 ковш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Фронтальный погрузчик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V=2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>м3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Каток грунтовый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JCB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12 </w:t>
            </w:r>
            <w:r w:rsidRPr="004C74B0">
              <w:rPr>
                <w:i/>
                <w:color w:val="000000" w:themeColor="text1"/>
                <w:sz w:val="24"/>
                <w:szCs w:val="24"/>
              </w:rPr>
              <w:t>тонн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10</w:t>
            </w:r>
          </w:p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Грейдер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</w:rPr>
              <w:t>Люгонг</w:t>
            </w:r>
            <w:proofErr w:type="spellEnd"/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15,5 тонн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Трал Вольво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Грузоподъемность 35 тонн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Автокран «Галичанин»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Грузоподъемность 25 тонн, стрела 30 метров</w:t>
            </w:r>
          </w:p>
        </w:tc>
      </w:tr>
      <w:tr w:rsidR="00271F3E" w:rsidRPr="004C74B0" w:rsidTr="00271F3E">
        <w:tc>
          <w:tcPr>
            <w:tcW w:w="67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 xml:space="preserve">Телескопический погрузчик </w:t>
            </w:r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Merlo </w:t>
            </w:r>
            <w:proofErr w:type="spellStart"/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>Roto</w:t>
            </w:r>
            <w:proofErr w:type="spellEnd"/>
            <w:r w:rsidRPr="004C74B0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38.16</w:t>
            </w:r>
          </w:p>
        </w:tc>
        <w:tc>
          <w:tcPr>
            <w:tcW w:w="4394" w:type="dxa"/>
          </w:tcPr>
          <w:p w:rsidR="00271F3E" w:rsidRPr="004C74B0" w:rsidRDefault="00271F3E" w:rsidP="00271F3E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4C74B0">
              <w:rPr>
                <w:i/>
                <w:color w:val="000000" w:themeColor="text1"/>
                <w:sz w:val="24"/>
                <w:szCs w:val="24"/>
              </w:rPr>
              <w:t>Вилы, ковш, платформа, стрела 16 метров, грузоподъемность 3800 кг</w:t>
            </w:r>
          </w:p>
        </w:tc>
      </w:tr>
    </w:tbl>
    <w:p w:rsidR="00271F3E" w:rsidRPr="004C74B0" w:rsidRDefault="00271F3E" w:rsidP="00271F3E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271F3E" w:rsidRPr="005F34E8" w:rsidRDefault="00271F3E" w:rsidP="00271F3E">
      <w:pPr>
        <w:spacing w:after="0"/>
        <w:rPr>
          <w:b/>
          <w:i/>
          <w:color w:val="000000" w:themeColor="text1"/>
          <w:sz w:val="24"/>
          <w:szCs w:val="24"/>
        </w:rPr>
      </w:pPr>
      <w:r w:rsidRPr="004C74B0">
        <w:rPr>
          <w:b/>
          <w:i/>
          <w:color w:val="000000" w:themeColor="text1"/>
          <w:sz w:val="24"/>
          <w:szCs w:val="24"/>
        </w:rPr>
        <w:lastRenderedPageBreak/>
        <w:t>*при необходимости, ООО «ГКР» имеет возможность оперативного привлечение более чем 25 единиц различной строительной техники</w:t>
      </w:r>
    </w:p>
    <w:p w:rsidR="00271F3E" w:rsidRPr="005F34E8" w:rsidRDefault="00271F3E" w:rsidP="00271F3E">
      <w:pPr>
        <w:spacing w:after="0"/>
        <w:ind w:firstLine="426"/>
        <w:rPr>
          <w:color w:val="404040" w:themeColor="text1" w:themeTint="BF"/>
          <w:sz w:val="24"/>
          <w:szCs w:val="24"/>
        </w:rPr>
      </w:pPr>
      <w:r w:rsidRPr="005F34E8">
        <w:rPr>
          <w:color w:val="404040" w:themeColor="text1" w:themeTint="BF"/>
          <w:sz w:val="24"/>
          <w:szCs w:val="24"/>
        </w:rPr>
        <w:t>Компания «</w:t>
      </w:r>
      <w:proofErr w:type="spellStart"/>
      <w:r w:rsidRPr="005F34E8">
        <w:rPr>
          <w:color w:val="404040" w:themeColor="text1" w:themeTint="BF"/>
          <w:sz w:val="24"/>
          <w:szCs w:val="24"/>
        </w:rPr>
        <w:t>Глобал</w:t>
      </w:r>
      <w:proofErr w:type="spellEnd"/>
      <w:r w:rsidRPr="005F34E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5F34E8">
        <w:rPr>
          <w:color w:val="404040" w:themeColor="text1" w:themeTint="BF"/>
          <w:sz w:val="24"/>
          <w:szCs w:val="24"/>
        </w:rPr>
        <w:t>Констракшн</w:t>
      </w:r>
      <w:proofErr w:type="spellEnd"/>
      <w:r w:rsidRPr="005F34E8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5F34E8">
        <w:rPr>
          <w:color w:val="404040" w:themeColor="text1" w:themeTint="BF"/>
          <w:sz w:val="24"/>
          <w:szCs w:val="24"/>
        </w:rPr>
        <w:t>Рус</w:t>
      </w:r>
      <w:proofErr w:type="gramEnd"/>
      <w:r w:rsidRPr="005F34E8">
        <w:rPr>
          <w:color w:val="404040" w:themeColor="text1" w:themeTint="BF"/>
          <w:sz w:val="24"/>
          <w:szCs w:val="24"/>
        </w:rPr>
        <w:t>»,  имеет хорошую инфраструктуру, позволяющую выполнять работы на самом высоком уровне:</w:t>
      </w:r>
    </w:p>
    <w:p w:rsidR="00271F3E" w:rsidRDefault="00271F3E" w:rsidP="00271F3E">
      <w:pPr>
        <w:spacing w:after="0"/>
        <w:rPr>
          <w:color w:val="404040" w:themeColor="text1" w:themeTint="BF"/>
          <w:sz w:val="24"/>
          <w:szCs w:val="24"/>
        </w:rPr>
      </w:pPr>
      <w:proofErr w:type="gramStart"/>
      <w:r w:rsidRPr="005F34E8">
        <w:rPr>
          <w:color w:val="404040" w:themeColor="text1" w:themeTint="BF"/>
          <w:sz w:val="24"/>
          <w:szCs w:val="24"/>
        </w:rPr>
        <w:t>Собственная</w:t>
      </w:r>
      <w:proofErr w:type="gramEnd"/>
      <w:r w:rsidRPr="005F34E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5F34E8">
        <w:rPr>
          <w:color w:val="404040" w:themeColor="text1" w:themeTint="BF"/>
          <w:sz w:val="24"/>
          <w:szCs w:val="24"/>
        </w:rPr>
        <w:t>ремзона</w:t>
      </w:r>
      <w:proofErr w:type="spellEnd"/>
      <w:r w:rsidRPr="005F34E8">
        <w:rPr>
          <w:color w:val="404040" w:themeColor="text1" w:themeTint="BF"/>
          <w:sz w:val="24"/>
          <w:szCs w:val="24"/>
        </w:rPr>
        <w:t xml:space="preserve"> для выполнения сложных ремонтных работ, а также три выезд</w:t>
      </w:r>
      <w:r>
        <w:rPr>
          <w:color w:val="404040" w:themeColor="text1" w:themeTint="BF"/>
          <w:sz w:val="24"/>
          <w:szCs w:val="24"/>
        </w:rPr>
        <w:t>н</w:t>
      </w:r>
      <w:r w:rsidRPr="005F34E8">
        <w:rPr>
          <w:color w:val="404040" w:themeColor="text1" w:themeTint="BF"/>
          <w:sz w:val="24"/>
          <w:szCs w:val="24"/>
        </w:rPr>
        <w:t>ых бригады ремонтников способных оперативно решить проблему на объекте, большой склад запасных частей для техники, инструмент, площади для размещения строительных материалов.</w:t>
      </w:r>
    </w:p>
    <w:p w:rsidR="00D0010E" w:rsidRDefault="00D0010E" w:rsidP="00271F3E">
      <w:pPr>
        <w:spacing w:after="0"/>
        <w:rPr>
          <w:color w:val="404040" w:themeColor="text1" w:themeTint="BF"/>
          <w:sz w:val="24"/>
          <w:szCs w:val="24"/>
        </w:rPr>
      </w:pPr>
    </w:p>
    <w:p w:rsidR="00D0010E" w:rsidRDefault="00D0010E" w:rsidP="00271F3E">
      <w:pPr>
        <w:spacing w:after="0"/>
        <w:rPr>
          <w:color w:val="404040" w:themeColor="text1" w:themeTint="BF"/>
          <w:sz w:val="24"/>
          <w:szCs w:val="24"/>
        </w:rPr>
      </w:pPr>
    </w:p>
    <w:p w:rsidR="00D0010E" w:rsidRDefault="00D0010E" w:rsidP="00271F3E">
      <w:pPr>
        <w:spacing w:after="0"/>
        <w:rPr>
          <w:color w:val="404040" w:themeColor="text1" w:themeTint="BF"/>
          <w:sz w:val="24"/>
          <w:szCs w:val="24"/>
        </w:rPr>
      </w:pPr>
    </w:p>
    <w:p w:rsidR="00D0010E" w:rsidRDefault="00D0010E" w:rsidP="00271F3E">
      <w:pPr>
        <w:spacing w:after="0"/>
        <w:rPr>
          <w:color w:val="404040" w:themeColor="text1" w:themeTint="BF"/>
          <w:sz w:val="24"/>
          <w:szCs w:val="24"/>
        </w:rPr>
      </w:pPr>
    </w:p>
    <w:p w:rsidR="00D0010E" w:rsidRPr="00152B2F" w:rsidRDefault="00D0010E" w:rsidP="00271F3E">
      <w:pPr>
        <w:spacing w:after="0"/>
        <w:rPr>
          <w:b/>
          <w:color w:val="404040" w:themeColor="text1" w:themeTint="BF"/>
          <w:sz w:val="40"/>
          <w:szCs w:val="40"/>
          <w:u w:val="single"/>
        </w:rPr>
      </w:pPr>
      <w:proofErr w:type="gramStart"/>
      <w:r w:rsidRPr="00152B2F">
        <w:rPr>
          <w:b/>
          <w:color w:val="404040" w:themeColor="text1" w:themeTint="BF"/>
          <w:sz w:val="40"/>
          <w:szCs w:val="40"/>
          <w:u w:val="single"/>
        </w:rPr>
        <w:t>ОБЪЕКТЫ</w:t>
      </w:r>
      <w:proofErr w:type="gramEnd"/>
      <w:r w:rsidRPr="00152B2F">
        <w:rPr>
          <w:b/>
          <w:color w:val="404040" w:themeColor="text1" w:themeTint="BF"/>
          <w:sz w:val="40"/>
          <w:szCs w:val="40"/>
          <w:u w:val="single"/>
        </w:rPr>
        <w:t xml:space="preserve"> КОТОРЫЕ МЫ ВЫПОЛНИЛИ</w:t>
      </w:r>
      <w:r w:rsidR="003E0229" w:rsidRPr="00152B2F">
        <w:rPr>
          <w:b/>
          <w:color w:val="404040" w:themeColor="text1" w:themeTint="BF"/>
          <w:sz w:val="40"/>
          <w:szCs w:val="40"/>
          <w:u w:val="single"/>
        </w:rPr>
        <w:t xml:space="preserve"> в 2014 году</w:t>
      </w:r>
    </w:p>
    <w:p w:rsidR="00271F3E" w:rsidRPr="00152B2F" w:rsidRDefault="00271F3E" w:rsidP="00460707">
      <w:pPr>
        <w:spacing w:after="0"/>
        <w:rPr>
          <w:b/>
          <w:i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6"/>
        <w:gridCol w:w="3260"/>
        <w:gridCol w:w="2084"/>
        <w:gridCol w:w="3728"/>
      </w:tblGrid>
      <w:tr w:rsidR="00B74E30" w:rsidRPr="00152B2F" w:rsidTr="00A3154C">
        <w:tc>
          <w:tcPr>
            <w:tcW w:w="994" w:type="dxa"/>
          </w:tcPr>
          <w:p w:rsidR="00B74E30" w:rsidRPr="00152B2F" w:rsidRDefault="00B74E30" w:rsidP="00460707">
            <w:pPr>
              <w:spacing w:after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b/>
                <w:i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260" w:type="dxa"/>
          </w:tcPr>
          <w:p w:rsidR="00B74E30" w:rsidRPr="00152B2F" w:rsidRDefault="00B74E30" w:rsidP="00460707">
            <w:pPr>
              <w:spacing w:after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b/>
                <w:i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2084" w:type="dxa"/>
          </w:tcPr>
          <w:p w:rsidR="00B74E30" w:rsidRPr="00152B2F" w:rsidRDefault="00B74E30" w:rsidP="00460707">
            <w:pPr>
              <w:spacing w:after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b/>
                <w:i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3728" w:type="dxa"/>
          </w:tcPr>
          <w:p w:rsidR="00B74E30" w:rsidRPr="00152B2F" w:rsidRDefault="00B74E30" w:rsidP="00460707">
            <w:pPr>
              <w:spacing w:after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b/>
                <w:i/>
                <w:color w:val="000000" w:themeColor="text1"/>
                <w:sz w:val="24"/>
                <w:szCs w:val="24"/>
              </w:rPr>
              <w:t>Вид работ</w:t>
            </w:r>
          </w:p>
        </w:tc>
      </w:tr>
      <w:tr w:rsidR="00B74E30" w:rsidRPr="00152B2F" w:rsidTr="00A3154C">
        <w:tc>
          <w:tcPr>
            <w:tcW w:w="994" w:type="dxa"/>
          </w:tcPr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</w:tcPr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Апарт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>-отель напротив д.169 по Приморскому пр.</w:t>
            </w:r>
          </w:p>
        </w:tc>
        <w:tc>
          <w:tcPr>
            <w:tcW w:w="2084" w:type="dxa"/>
          </w:tcPr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ЗАО «Статика Инжиниринг»</w:t>
            </w:r>
          </w:p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ГК «Рубин»</w:t>
            </w:r>
          </w:p>
        </w:tc>
        <w:tc>
          <w:tcPr>
            <w:tcW w:w="3728" w:type="dxa"/>
          </w:tcPr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Устройство шпунтового ограждения</w:t>
            </w:r>
          </w:p>
        </w:tc>
      </w:tr>
      <w:tr w:rsidR="00B74E30" w:rsidRPr="00152B2F" w:rsidTr="00A3154C">
        <w:tc>
          <w:tcPr>
            <w:tcW w:w="99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Бухта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Коприно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, Ярославская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обл.</w:t>
            </w: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>ыбинский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р-н</w:t>
            </w:r>
          </w:p>
        </w:tc>
        <w:tc>
          <w:tcPr>
            <w:tcW w:w="208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Спецтех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28" w:type="dxa"/>
          </w:tcPr>
          <w:p w:rsidR="00B74E30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Устройство шпунтового ограждения насыпного языка на р</w:t>
            </w: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>олга</w:t>
            </w:r>
          </w:p>
        </w:tc>
      </w:tr>
      <w:tr w:rsidR="00B74E30" w:rsidRPr="00152B2F" w:rsidTr="00A3154C">
        <w:tc>
          <w:tcPr>
            <w:tcW w:w="99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Развязка от Обводного канала к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Синопской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набережной</w:t>
            </w:r>
          </w:p>
        </w:tc>
        <w:tc>
          <w:tcPr>
            <w:tcW w:w="208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Мостострой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№6»  </w:t>
            </w:r>
          </w:p>
          <w:p w:rsidR="00305761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ГК «Рубин»</w:t>
            </w:r>
          </w:p>
        </w:tc>
        <w:tc>
          <w:tcPr>
            <w:tcW w:w="3728" w:type="dxa"/>
          </w:tcPr>
          <w:p w:rsidR="00B74E30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Устройство шпунтового ограждения берега Обводного канала</w:t>
            </w:r>
          </w:p>
        </w:tc>
      </w:tr>
      <w:tr w:rsidR="00B74E30" w:rsidRPr="00152B2F" w:rsidTr="00A3154C">
        <w:tc>
          <w:tcPr>
            <w:tcW w:w="99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B74E30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Развязка от Обводного канала к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Синопской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набережной</w:t>
            </w:r>
          </w:p>
        </w:tc>
        <w:tc>
          <w:tcPr>
            <w:tcW w:w="208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«Инженерная компания»</w:t>
            </w:r>
          </w:p>
        </w:tc>
        <w:tc>
          <w:tcPr>
            <w:tcW w:w="3728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Укрепление насыпи на берегу Обводного канала</w:t>
            </w:r>
          </w:p>
        </w:tc>
      </w:tr>
      <w:tr w:rsidR="00B74E30" w:rsidRPr="00152B2F" w:rsidTr="00A3154C">
        <w:tc>
          <w:tcPr>
            <w:tcW w:w="994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B74E30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Развязка от Обводного канала к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Синопской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набережной</w:t>
            </w:r>
          </w:p>
        </w:tc>
        <w:tc>
          <w:tcPr>
            <w:tcW w:w="2084" w:type="dxa"/>
          </w:tcPr>
          <w:p w:rsidR="00305761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Мостострой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№6»  </w:t>
            </w:r>
          </w:p>
          <w:p w:rsidR="00B74E30" w:rsidRPr="00152B2F" w:rsidRDefault="00B74E30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</w:tcPr>
          <w:p w:rsidR="00B74E30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Выемка шпунтовых свай.</w:t>
            </w:r>
          </w:p>
          <w:p w:rsidR="00305761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Согласовано. Работы не начаты.</w:t>
            </w:r>
          </w:p>
        </w:tc>
      </w:tr>
      <w:tr w:rsidR="00305761" w:rsidRPr="00152B2F" w:rsidTr="00A3154C">
        <w:tc>
          <w:tcPr>
            <w:tcW w:w="994" w:type="dxa"/>
          </w:tcPr>
          <w:p w:rsidR="00305761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305761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>лександра Матросова д.20</w:t>
            </w:r>
          </w:p>
        </w:tc>
        <w:tc>
          <w:tcPr>
            <w:tcW w:w="2084" w:type="dxa"/>
          </w:tcPr>
          <w:p w:rsidR="00305761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«СЗСК»</w:t>
            </w:r>
          </w:p>
        </w:tc>
        <w:tc>
          <w:tcPr>
            <w:tcW w:w="3728" w:type="dxa"/>
          </w:tcPr>
          <w:p w:rsidR="00305761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Выемка шпунтовых свай</w:t>
            </w:r>
          </w:p>
        </w:tc>
      </w:tr>
      <w:tr w:rsidR="00305761" w:rsidRPr="00152B2F" w:rsidTr="00A3154C">
        <w:tc>
          <w:tcPr>
            <w:tcW w:w="994" w:type="dxa"/>
          </w:tcPr>
          <w:p w:rsidR="00305761" w:rsidRPr="00152B2F" w:rsidRDefault="00305761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Апрель</w:t>
            </w:r>
            <w:r w:rsidR="00A3154C" w:rsidRPr="00152B2F">
              <w:rPr>
                <w:i/>
                <w:color w:val="000000" w:themeColor="text1"/>
                <w:sz w:val="24"/>
                <w:szCs w:val="24"/>
              </w:rPr>
              <w:t>-Июнь</w:t>
            </w:r>
          </w:p>
        </w:tc>
        <w:tc>
          <w:tcPr>
            <w:tcW w:w="3260" w:type="dxa"/>
          </w:tcPr>
          <w:p w:rsidR="00305761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Карьер Доломит</w:t>
            </w:r>
          </w:p>
        </w:tc>
        <w:tc>
          <w:tcPr>
            <w:tcW w:w="2084" w:type="dxa"/>
          </w:tcPr>
          <w:p w:rsidR="00305761" w:rsidRPr="00152B2F" w:rsidRDefault="00305761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ТД «Доломит»</w:t>
            </w:r>
          </w:p>
        </w:tc>
        <w:tc>
          <w:tcPr>
            <w:tcW w:w="3728" w:type="dxa"/>
          </w:tcPr>
          <w:p w:rsidR="00305761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Землеройные работы</w:t>
            </w:r>
          </w:p>
        </w:tc>
      </w:tr>
      <w:tr w:rsidR="00A3154C" w:rsidRPr="00152B2F" w:rsidTr="00A3154C">
        <w:tc>
          <w:tcPr>
            <w:tcW w:w="994" w:type="dxa"/>
          </w:tcPr>
          <w:p w:rsidR="00A3154C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3154C" w:rsidRPr="00152B2F" w:rsidRDefault="00A3154C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Г.Рощино</w:t>
            </w:r>
          </w:p>
        </w:tc>
        <w:tc>
          <w:tcPr>
            <w:tcW w:w="2084" w:type="dxa"/>
          </w:tcPr>
          <w:p w:rsidR="00A3154C" w:rsidRPr="00152B2F" w:rsidRDefault="00A3154C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«Берег»</w:t>
            </w:r>
          </w:p>
        </w:tc>
        <w:tc>
          <w:tcPr>
            <w:tcW w:w="3728" w:type="dxa"/>
          </w:tcPr>
          <w:p w:rsidR="00A3154C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Землеройный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работы, благоустройство дороги</w:t>
            </w:r>
          </w:p>
        </w:tc>
      </w:tr>
      <w:tr w:rsidR="00A3154C" w:rsidRPr="00152B2F" w:rsidTr="00A3154C">
        <w:tc>
          <w:tcPr>
            <w:tcW w:w="994" w:type="dxa"/>
          </w:tcPr>
          <w:p w:rsidR="00A3154C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3154C" w:rsidRPr="00152B2F" w:rsidRDefault="00A3154C" w:rsidP="00305761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Г.Выборг</w:t>
            </w:r>
          </w:p>
        </w:tc>
        <w:tc>
          <w:tcPr>
            <w:tcW w:w="2084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«Берег»</w:t>
            </w:r>
          </w:p>
        </w:tc>
        <w:tc>
          <w:tcPr>
            <w:tcW w:w="3728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Землеройный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работы, благоустройство дороги</w:t>
            </w:r>
          </w:p>
        </w:tc>
      </w:tr>
      <w:tr w:rsidR="00A3154C" w:rsidRPr="00152B2F" w:rsidTr="00A3154C">
        <w:tc>
          <w:tcPr>
            <w:tcW w:w="994" w:type="dxa"/>
          </w:tcPr>
          <w:p w:rsidR="00A3154C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Г.Кингисепп</w:t>
            </w:r>
          </w:p>
        </w:tc>
        <w:tc>
          <w:tcPr>
            <w:tcW w:w="2084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«Берег»</w:t>
            </w:r>
          </w:p>
        </w:tc>
        <w:tc>
          <w:tcPr>
            <w:tcW w:w="3728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52B2F">
              <w:rPr>
                <w:i/>
                <w:color w:val="000000" w:themeColor="text1"/>
                <w:sz w:val="24"/>
                <w:szCs w:val="24"/>
              </w:rPr>
              <w:t>Землеройный</w:t>
            </w:r>
            <w:proofErr w:type="gram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работы, благоустройство дороги</w:t>
            </w:r>
          </w:p>
        </w:tc>
      </w:tr>
      <w:tr w:rsidR="00A3154C" w:rsidRPr="00152B2F" w:rsidTr="00A3154C">
        <w:tc>
          <w:tcPr>
            <w:tcW w:w="994" w:type="dxa"/>
          </w:tcPr>
          <w:p w:rsidR="00A3154C" w:rsidRPr="00152B2F" w:rsidRDefault="00A3154C" w:rsidP="00460707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Поселок Ульяновка, </w:t>
            </w:r>
            <w:proofErr w:type="spellStart"/>
            <w:r w:rsidRPr="00152B2F">
              <w:rPr>
                <w:i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152B2F">
              <w:rPr>
                <w:i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084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ООО «Сервис»</w:t>
            </w:r>
          </w:p>
        </w:tc>
        <w:tc>
          <w:tcPr>
            <w:tcW w:w="3728" w:type="dxa"/>
          </w:tcPr>
          <w:p w:rsidR="00A3154C" w:rsidRPr="00152B2F" w:rsidRDefault="00A3154C" w:rsidP="00A3154C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152B2F">
              <w:rPr>
                <w:i/>
                <w:color w:val="000000" w:themeColor="text1"/>
                <w:sz w:val="24"/>
                <w:szCs w:val="24"/>
              </w:rPr>
              <w:t>Прокладка коммуникаций</w:t>
            </w:r>
          </w:p>
        </w:tc>
      </w:tr>
    </w:tbl>
    <w:p w:rsidR="00460707" w:rsidRDefault="00460707" w:rsidP="00460707">
      <w:pPr>
        <w:spacing w:after="0"/>
        <w:rPr>
          <w:b/>
          <w:i/>
          <w:color w:val="808080"/>
          <w:sz w:val="24"/>
          <w:szCs w:val="24"/>
        </w:rPr>
      </w:pPr>
    </w:p>
    <w:p w:rsidR="005A4706" w:rsidRDefault="005A4706" w:rsidP="00460707">
      <w:pPr>
        <w:spacing w:after="0"/>
        <w:rPr>
          <w:b/>
          <w:i/>
          <w:color w:val="808080"/>
          <w:sz w:val="28"/>
          <w:szCs w:val="28"/>
        </w:rPr>
      </w:pPr>
    </w:p>
    <w:p w:rsidR="005A4706" w:rsidRDefault="005A4706" w:rsidP="00460707">
      <w:pPr>
        <w:spacing w:after="0"/>
        <w:rPr>
          <w:b/>
          <w:i/>
          <w:color w:val="808080"/>
          <w:sz w:val="28"/>
          <w:szCs w:val="28"/>
        </w:rPr>
      </w:pPr>
    </w:p>
    <w:p w:rsidR="005A4706" w:rsidRDefault="005A4706" w:rsidP="00460707">
      <w:pPr>
        <w:spacing w:after="0"/>
        <w:rPr>
          <w:b/>
          <w:i/>
          <w:color w:val="808080"/>
          <w:sz w:val="28"/>
          <w:szCs w:val="28"/>
        </w:rPr>
      </w:pPr>
    </w:p>
    <w:p w:rsidR="00053EFE" w:rsidRPr="00512FFD" w:rsidRDefault="00053EFE" w:rsidP="00114B99">
      <w:pPr>
        <w:spacing w:after="0"/>
        <w:rPr>
          <w:b/>
          <w:color w:val="404040" w:themeColor="text1" w:themeTint="BF"/>
          <w:sz w:val="52"/>
          <w:szCs w:val="52"/>
          <w:u w:val="single"/>
        </w:rPr>
      </w:pPr>
    </w:p>
    <w:p w:rsidR="00114B99" w:rsidRPr="00152B2F" w:rsidRDefault="005F34E8" w:rsidP="00114B99">
      <w:pPr>
        <w:spacing w:after="0"/>
        <w:rPr>
          <w:b/>
          <w:color w:val="404040" w:themeColor="text1" w:themeTint="BF"/>
          <w:sz w:val="40"/>
          <w:szCs w:val="40"/>
          <w:u w:val="single"/>
        </w:rPr>
      </w:pPr>
      <w:r w:rsidRPr="00152B2F">
        <w:rPr>
          <w:b/>
          <w:color w:val="404040" w:themeColor="text1" w:themeTint="BF"/>
          <w:sz w:val="40"/>
          <w:szCs w:val="40"/>
          <w:u w:val="single"/>
        </w:rPr>
        <w:t>Наши ценности</w:t>
      </w:r>
    </w:p>
    <w:p w:rsidR="005F34E8" w:rsidRDefault="005F34E8" w:rsidP="00114B99">
      <w:pPr>
        <w:spacing w:after="0"/>
        <w:rPr>
          <w:b/>
          <w:color w:val="404040" w:themeColor="text1" w:themeTint="BF"/>
          <w:sz w:val="32"/>
          <w:szCs w:val="32"/>
          <w:u w:val="single"/>
        </w:rPr>
      </w:pPr>
    </w:p>
    <w:p w:rsidR="005F34E8" w:rsidRPr="00152B2F" w:rsidRDefault="005F34E8" w:rsidP="005F34E8">
      <w:pPr>
        <w:pStyle w:val="a9"/>
        <w:numPr>
          <w:ilvl w:val="1"/>
          <w:numId w:val="6"/>
        </w:numPr>
        <w:spacing w:after="0"/>
        <w:rPr>
          <w:b/>
          <w:color w:val="404040" w:themeColor="text1" w:themeTint="BF"/>
          <w:sz w:val="32"/>
          <w:szCs w:val="32"/>
        </w:rPr>
      </w:pPr>
      <w:r w:rsidRPr="00152B2F">
        <w:rPr>
          <w:b/>
          <w:color w:val="000000" w:themeColor="text1"/>
          <w:sz w:val="32"/>
          <w:szCs w:val="32"/>
          <w:u w:val="single"/>
        </w:rPr>
        <w:t>Клиенты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-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главная наша задача, это полное удовлетворение наших клиентов, как с финансовой точки зрения, так и в плане качества и сроков выполнения работ</w:t>
      </w:r>
    </w:p>
    <w:p w:rsidR="005F34E8" w:rsidRPr="00152B2F" w:rsidRDefault="005F34E8" w:rsidP="005F34E8">
      <w:pPr>
        <w:pStyle w:val="a9"/>
        <w:numPr>
          <w:ilvl w:val="1"/>
          <w:numId w:val="6"/>
        </w:numPr>
        <w:spacing w:after="0"/>
        <w:rPr>
          <w:b/>
          <w:color w:val="404040" w:themeColor="text1" w:themeTint="BF"/>
          <w:sz w:val="32"/>
          <w:szCs w:val="32"/>
        </w:rPr>
      </w:pPr>
      <w:r w:rsidRPr="00152B2F">
        <w:rPr>
          <w:b/>
          <w:color w:val="000000" w:themeColor="text1"/>
          <w:sz w:val="32"/>
          <w:szCs w:val="32"/>
          <w:u w:val="single"/>
        </w:rPr>
        <w:t>Персонал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-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для выполнения поставленных задач мы привлекаем только ответственных профессионалов с многолетним опытом, действительно понимающих как строить.</w:t>
      </w:r>
    </w:p>
    <w:p w:rsidR="005F34E8" w:rsidRPr="00152B2F" w:rsidRDefault="005F34E8" w:rsidP="005F34E8">
      <w:pPr>
        <w:pStyle w:val="a9"/>
        <w:numPr>
          <w:ilvl w:val="1"/>
          <w:numId w:val="6"/>
        </w:numPr>
        <w:spacing w:after="0"/>
        <w:rPr>
          <w:b/>
          <w:color w:val="404040" w:themeColor="text1" w:themeTint="BF"/>
          <w:sz w:val="32"/>
          <w:szCs w:val="32"/>
        </w:rPr>
      </w:pPr>
      <w:r w:rsidRPr="00152B2F">
        <w:rPr>
          <w:b/>
          <w:color w:val="000000" w:themeColor="text1"/>
          <w:sz w:val="32"/>
          <w:szCs w:val="32"/>
          <w:u w:val="single"/>
        </w:rPr>
        <w:t>Ответственность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-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каждый сотрудник нашей компании всегда несет ответственность за успех в выполнении поставленных задач</w:t>
      </w:r>
    </w:p>
    <w:p w:rsidR="005F34E8" w:rsidRPr="00152B2F" w:rsidRDefault="005F34E8" w:rsidP="005F34E8">
      <w:pPr>
        <w:pStyle w:val="a9"/>
        <w:numPr>
          <w:ilvl w:val="1"/>
          <w:numId w:val="6"/>
        </w:numPr>
        <w:spacing w:after="0"/>
        <w:rPr>
          <w:b/>
          <w:color w:val="404040" w:themeColor="text1" w:themeTint="BF"/>
          <w:sz w:val="32"/>
          <w:szCs w:val="32"/>
        </w:rPr>
      </w:pPr>
      <w:r w:rsidRPr="00152B2F">
        <w:rPr>
          <w:b/>
          <w:color w:val="000000" w:themeColor="text1"/>
          <w:sz w:val="32"/>
          <w:szCs w:val="32"/>
          <w:u w:val="single"/>
        </w:rPr>
        <w:t>Доверие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-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Мы стремимся к полной открытости во взаимоотношениях с нашими заказчиками, ведь настоящие партнерские отношения можно построить только на взаимном доверии</w:t>
      </w:r>
    </w:p>
    <w:p w:rsidR="005F34E8" w:rsidRPr="00152B2F" w:rsidRDefault="005F34E8" w:rsidP="005F34E8">
      <w:pPr>
        <w:pStyle w:val="a9"/>
        <w:numPr>
          <w:ilvl w:val="1"/>
          <w:numId w:val="6"/>
        </w:numPr>
        <w:spacing w:after="0"/>
        <w:rPr>
          <w:b/>
          <w:color w:val="404040" w:themeColor="text1" w:themeTint="BF"/>
          <w:sz w:val="32"/>
          <w:szCs w:val="32"/>
        </w:rPr>
      </w:pPr>
      <w:r w:rsidRPr="00152B2F">
        <w:rPr>
          <w:b/>
          <w:color w:val="000000" w:themeColor="text1"/>
          <w:sz w:val="32"/>
          <w:szCs w:val="32"/>
          <w:u w:val="single"/>
        </w:rPr>
        <w:t>Развитие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-</w:t>
      </w:r>
      <w:r w:rsidR="00512FFD" w:rsidRPr="00152B2F">
        <w:rPr>
          <w:b/>
          <w:color w:val="404040" w:themeColor="text1" w:themeTint="BF"/>
          <w:sz w:val="32"/>
          <w:szCs w:val="32"/>
        </w:rPr>
        <w:t xml:space="preserve"> </w:t>
      </w:r>
      <w:r w:rsidRPr="00152B2F">
        <w:rPr>
          <w:b/>
          <w:color w:val="404040" w:themeColor="text1" w:themeTint="BF"/>
          <w:sz w:val="32"/>
          <w:szCs w:val="32"/>
        </w:rPr>
        <w:t>каждый день мы стремимся выполнять нашу работу лучше, качественнее и быстрее!</w:t>
      </w:r>
    </w:p>
    <w:p w:rsidR="00A9237D" w:rsidRDefault="00A9237D" w:rsidP="00A9237D">
      <w:pPr>
        <w:spacing w:after="0"/>
        <w:rPr>
          <w:b/>
          <w:color w:val="404040" w:themeColor="text1" w:themeTint="BF"/>
          <w:sz w:val="32"/>
          <w:szCs w:val="32"/>
        </w:rPr>
      </w:pPr>
    </w:p>
    <w:p w:rsidR="00A9237D" w:rsidRDefault="00A9237D" w:rsidP="00A9237D">
      <w:pPr>
        <w:spacing w:after="0"/>
        <w:rPr>
          <w:b/>
          <w:color w:val="404040" w:themeColor="text1" w:themeTint="BF"/>
          <w:sz w:val="32"/>
          <w:szCs w:val="32"/>
        </w:rPr>
      </w:pPr>
    </w:p>
    <w:p w:rsidR="00A9237D" w:rsidRDefault="00A9237D" w:rsidP="00A9237D">
      <w:pPr>
        <w:spacing w:after="0"/>
        <w:rPr>
          <w:b/>
          <w:color w:val="404040" w:themeColor="text1" w:themeTint="BF"/>
          <w:sz w:val="32"/>
          <w:szCs w:val="32"/>
        </w:rPr>
      </w:pPr>
    </w:p>
    <w:p w:rsidR="00A9237D" w:rsidRDefault="00A9237D" w:rsidP="00A9237D">
      <w:pPr>
        <w:spacing w:after="0"/>
        <w:rPr>
          <w:b/>
          <w:color w:val="404040" w:themeColor="text1" w:themeTint="BF"/>
          <w:sz w:val="32"/>
          <w:szCs w:val="32"/>
        </w:rPr>
      </w:pPr>
    </w:p>
    <w:p w:rsidR="00A9237D" w:rsidRPr="00152B2F" w:rsidRDefault="00A9237D" w:rsidP="00A9237D">
      <w:pPr>
        <w:spacing w:after="0"/>
        <w:jc w:val="center"/>
        <w:rPr>
          <w:b/>
          <w:color w:val="404040" w:themeColor="text1" w:themeTint="BF"/>
          <w:sz w:val="40"/>
          <w:szCs w:val="40"/>
        </w:rPr>
      </w:pPr>
      <w:r w:rsidRPr="00152B2F">
        <w:rPr>
          <w:b/>
          <w:color w:val="404040" w:themeColor="text1" w:themeTint="BF"/>
          <w:sz w:val="40"/>
          <w:szCs w:val="40"/>
        </w:rPr>
        <w:t xml:space="preserve">Наша компания еще только в начале пути, но всегда стремится вперед. </w:t>
      </w:r>
    </w:p>
    <w:p w:rsidR="00A9237D" w:rsidRPr="00152B2F" w:rsidRDefault="00A9237D" w:rsidP="00A9237D">
      <w:pPr>
        <w:spacing w:after="0"/>
        <w:jc w:val="center"/>
        <w:rPr>
          <w:b/>
          <w:color w:val="404040" w:themeColor="text1" w:themeTint="BF"/>
          <w:sz w:val="40"/>
          <w:szCs w:val="40"/>
        </w:rPr>
      </w:pPr>
      <w:r w:rsidRPr="00152B2F">
        <w:rPr>
          <w:b/>
          <w:color w:val="404040" w:themeColor="text1" w:themeTint="BF"/>
          <w:sz w:val="40"/>
          <w:szCs w:val="40"/>
        </w:rPr>
        <w:t>В лице ООО «</w:t>
      </w:r>
      <w:proofErr w:type="spellStart"/>
      <w:r w:rsidRPr="00152B2F">
        <w:rPr>
          <w:b/>
          <w:color w:val="404040" w:themeColor="text1" w:themeTint="BF"/>
          <w:sz w:val="40"/>
          <w:szCs w:val="40"/>
        </w:rPr>
        <w:t>Глобал</w:t>
      </w:r>
      <w:proofErr w:type="spellEnd"/>
      <w:r w:rsidRPr="00152B2F">
        <w:rPr>
          <w:b/>
          <w:color w:val="404040" w:themeColor="text1" w:themeTint="BF"/>
          <w:sz w:val="40"/>
          <w:szCs w:val="40"/>
        </w:rPr>
        <w:t xml:space="preserve"> </w:t>
      </w:r>
      <w:proofErr w:type="spellStart"/>
      <w:r w:rsidRPr="00152B2F">
        <w:rPr>
          <w:b/>
          <w:color w:val="404040" w:themeColor="text1" w:themeTint="BF"/>
          <w:sz w:val="40"/>
          <w:szCs w:val="40"/>
        </w:rPr>
        <w:t>Констракшн</w:t>
      </w:r>
      <w:proofErr w:type="spellEnd"/>
      <w:r w:rsidRPr="00152B2F">
        <w:rPr>
          <w:b/>
          <w:color w:val="404040" w:themeColor="text1" w:themeTint="BF"/>
          <w:sz w:val="40"/>
          <w:szCs w:val="40"/>
        </w:rPr>
        <w:t xml:space="preserve"> Рус» Вы можете обрести надежного и ответственного партнера на многие годы!</w:t>
      </w:r>
    </w:p>
    <w:sectPr w:rsidR="00A9237D" w:rsidRPr="00152B2F" w:rsidSect="00234A8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162"/>
    <w:multiLevelType w:val="hybridMultilevel"/>
    <w:tmpl w:val="FEC697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365BE"/>
    <w:multiLevelType w:val="hybridMultilevel"/>
    <w:tmpl w:val="9558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E5E35"/>
    <w:multiLevelType w:val="hybridMultilevel"/>
    <w:tmpl w:val="AFB4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AC0"/>
    <w:multiLevelType w:val="hybridMultilevel"/>
    <w:tmpl w:val="BCB286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25D4"/>
    <w:multiLevelType w:val="multilevel"/>
    <w:tmpl w:val="005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F3074"/>
    <w:multiLevelType w:val="hybridMultilevel"/>
    <w:tmpl w:val="2E0E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85AD7"/>
    <w:multiLevelType w:val="multilevel"/>
    <w:tmpl w:val="2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94D64"/>
    <w:multiLevelType w:val="hybridMultilevel"/>
    <w:tmpl w:val="5D260E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A6676"/>
    <w:multiLevelType w:val="hybridMultilevel"/>
    <w:tmpl w:val="992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059FD"/>
    <w:multiLevelType w:val="hybridMultilevel"/>
    <w:tmpl w:val="74E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21CD"/>
    <w:multiLevelType w:val="hybridMultilevel"/>
    <w:tmpl w:val="BB486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912F6"/>
    <w:multiLevelType w:val="hybridMultilevel"/>
    <w:tmpl w:val="3090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01A73"/>
    <w:multiLevelType w:val="hybridMultilevel"/>
    <w:tmpl w:val="A40A9E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8F25123"/>
    <w:multiLevelType w:val="hybridMultilevel"/>
    <w:tmpl w:val="E5625C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46034B"/>
    <w:multiLevelType w:val="hybridMultilevel"/>
    <w:tmpl w:val="266A25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16F60"/>
    <w:multiLevelType w:val="hybridMultilevel"/>
    <w:tmpl w:val="FEE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75490"/>
    <w:multiLevelType w:val="hybridMultilevel"/>
    <w:tmpl w:val="D4740C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2618F0"/>
    <w:multiLevelType w:val="hybridMultilevel"/>
    <w:tmpl w:val="B6F08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1"/>
  </w:num>
  <w:num w:numId="8">
    <w:abstractNumId w:val="7"/>
  </w:num>
  <w:num w:numId="9">
    <w:abstractNumId w:val="16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30"/>
    <w:rsid w:val="00011EDD"/>
    <w:rsid w:val="00021498"/>
    <w:rsid w:val="00053EFE"/>
    <w:rsid w:val="0006766A"/>
    <w:rsid w:val="000679F9"/>
    <w:rsid w:val="0008668B"/>
    <w:rsid w:val="000C6450"/>
    <w:rsid w:val="000D1059"/>
    <w:rsid w:val="00114B99"/>
    <w:rsid w:val="00152B2F"/>
    <w:rsid w:val="001F5125"/>
    <w:rsid w:val="0020778D"/>
    <w:rsid w:val="00234A85"/>
    <w:rsid w:val="0027064F"/>
    <w:rsid w:val="00271F3E"/>
    <w:rsid w:val="002C3C39"/>
    <w:rsid w:val="002D3F91"/>
    <w:rsid w:val="00305761"/>
    <w:rsid w:val="00343FAF"/>
    <w:rsid w:val="00376A2B"/>
    <w:rsid w:val="003B5F7C"/>
    <w:rsid w:val="003E0229"/>
    <w:rsid w:val="004461C1"/>
    <w:rsid w:val="00460707"/>
    <w:rsid w:val="004A0583"/>
    <w:rsid w:val="004C4C0C"/>
    <w:rsid w:val="004C74B0"/>
    <w:rsid w:val="00511603"/>
    <w:rsid w:val="00512FFD"/>
    <w:rsid w:val="00554C34"/>
    <w:rsid w:val="00587454"/>
    <w:rsid w:val="00596C6A"/>
    <w:rsid w:val="005A4706"/>
    <w:rsid w:val="005B4030"/>
    <w:rsid w:val="005D75DB"/>
    <w:rsid w:val="005F013C"/>
    <w:rsid w:val="005F34E8"/>
    <w:rsid w:val="005F5F51"/>
    <w:rsid w:val="00604108"/>
    <w:rsid w:val="00655012"/>
    <w:rsid w:val="006B0D8D"/>
    <w:rsid w:val="006C7F38"/>
    <w:rsid w:val="006D37A6"/>
    <w:rsid w:val="006F2B61"/>
    <w:rsid w:val="00711DFA"/>
    <w:rsid w:val="00785EA0"/>
    <w:rsid w:val="00795A4F"/>
    <w:rsid w:val="007D7B24"/>
    <w:rsid w:val="00801AE7"/>
    <w:rsid w:val="0081136E"/>
    <w:rsid w:val="00817769"/>
    <w:rsid w:val="008604B1"/>
    <w:rsid w:val="00943CF2"/>
    <w:rsid w:val="00A15081"/>
    <w:rsid w:val="00A3154C"/>
    <w:rsid w:val="00A76C43"/>
    <w:rsid w:val="00A9237D"/>
    <w:rsid w:val="00AA68DA"/>
    <w:rsid w:val="00B3509D"/>
    <w:rsid w:val="00B452A2"/>
    <w:rsid w:val="00B74E30"/>
    <w:rsid w:val="00B7681D"/>
    <w:rsid w:val="00BB3A4A"/>
    <w:rsid w:val="00BC1677"/>
    <w:rsid w:val="00BC3D33"/>
    <w:rsid w:val="00C97CCB"/>
    <w:rsid w:val="00CA3429"/>
    <w:rsid w:val="00CB1AC1"/>
    <w:rsid w:val="00CC3EE5"/>
    <w:rsid w:val="00CE4640"/>
    <w:rsid w:val="00D0010E"/>
    <w:rsid w:val="00D01901"/>
    <w:rsid w:val="00D24278"/>
    <w:rsid w:val="00D60546"/>
    <w:rsid w:val="00D6664A"/>
    <w:rsid w:val="00DA2C58"/>
    <w:rsid w:val="00E13D87"/>
    <w:rsid w:val="00E4511A"/>
    <w:rsid w:val="00EA4634"/>
    <w:rsid w:val="00EA6AE7"/>
    <w:rsid w:val="00F05E8F"/>
    <w:rsid w:val="00F82E2A"/>
    <w:rsid w:val="00F91EDC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8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0C64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03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5B4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7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7769"/>
    <w:rPr>
      <w:rFonts w:ascii="Tahoma" w:hAnsi="Tahoma" w:cs="Tahoma"/>
      <w:sz w:val="16"/>
      <w:szCs w:val="16"/>
    </w:rPr>
  </w:style>
  <w:style w:type="character" w:styleId="a7">
    <w:name w:val="Hyperlink"/>
    <w:rsid w:val="00F91EDC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C64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uiPriority w:val="22"/>
    <w:qFormat/>
    <w:rsid w:val="000C6450"/>
    <w:rPr>
      <w:b/>
      <w:bCs/>
    </w:rPr>
  </w:style>
  <w:style w:type="paragraph" w:styleId="a9">
    <w:name w:val="List Paragraph"/>
    <w:basedOn w:val="a"/>
    <w:uiPriority w:val="34"/>
    <w:qFormat/>
    <w:rsid w:val="000C6450"/>
    <w:pPr>
      <w:ind w:left="720"/>
      <w:contextualSpacing/>
    </w:pPr>
  </w:style>
  <w:style w:type="table" w:styleId="aa">
    <w:name w:val="Table Grid"/>
    <w:basedOn w:val="a1"/>
    <w:uiPriority w:val="59"/>
    <w:rsid w:val="00B74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14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1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8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0C64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03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5B4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7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7769"/>
    <w:rPr>
      <w:rFonts w:ascii="Tahoma" w:hAnsi="Tahoma" w:cs="Tahoma"/>
      <w:sz w:val="16"/>
      <w:szCs w:val="16"/>
    </w:rPr>
  </w:style>
  <w:style w:type="character" w:styleId="a7">
    <w:name w:val="Hyperlink"/>
    <w:rsid w:val="00F91EDC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C64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uiPriority w:val="22"/>
    <w:qFormat/>
    <w:rsid w:val="000C6450"/>
    <w:rPr>
      <w:b/>
      <w:bCs/>
    </w:rPr>
  </w:style>
  <w:style w:type="paragraph" w:styleId="a9">
    <w:name w:val="List Paragraph"/>
    <w:basedOn w:val="a"/>
    <w:uiPriority w:val="34"/>
    <w:qFormat/>
    <w:rsid w:val="000C6450"/>
    <w:pPr>
      <w:ind w:left="720"/>
      <w:contextualSpacing/>
    </w:pPr>
  </w:style>
  <w:style w:type="table" w:styleId="aa">
    <w:name w:val="Table Grid"/>
    <w:basedOn w:val="a1"/>
    <w:uiPriority w:val="59"/>
    <w:rsid w:val="00B74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14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movax-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vax-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</Company>
  <LinksUpToDate>false</LinksUpToDate>
  <CharactersWithSpaces>5832</CharactersWithSpaces>
  <SharedDoc>false</SharedDoc>
  <HLinks>
    <vt:vector size="12" baseType="variant">
      <vt:variant>
        <vt:i4>4849719</vt:i4>
      </vt:variant>
      <vt:variant>
        <vt:i4>3</vt:i4>
      </vt:variant>
      <vt:variant>
        <vt:i4>0</vt:i4>
      </vt:variant>
      <vt:variant>
        <vt:i4>5</vt:i4>
      </vt:variant>
      <vt:variant>
        <vt:lpwstr>mailto:arenda@movax-spb.ru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http://www.movax-spb.ru/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</dc:creator>
  <cp:lastModifiedBy>Денис</cp:lastModifiedBy>
  <cp:revision>2</cp:revision>
  <cp:lastPrinted>2014-06-19T13:49:00Z</cp:lastPrinted>
  <dcterms:created xsi:type="dcterms:W3CDTF">2014-06-20T06:37:00Z</dcterms:created>
  <dcterms:modified xsi:type="dcterms:W3CDTF">2014-06-20T06:37:00Z</dcterms:modified>
</cp:coreProperties>
</file>